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28" w:rsidRPr="00872128" w:rsidRDefault="00872128" w:rsidP="008721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английскому языку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«ИНОСТРАННЫЙ (АНГЛИЙСКИЙ) ЯЗЫК »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ценностном, когнитивном и прагматическом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целью иноязычного образования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872128" w:rsidRPr="00872128" w:rsidRDefault="00872128" w:rsidP="00872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речевая компетенция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развитие коммуникативных умений в четырёх основных видах речевой деятельности (говорении, аудировании, чтении, письме);</w:t>
      </w:r>
    </w:p>
    <w:p w:rsidR="00872128" w:rsidRPr="00872128" w:rsidRDefault="00872128" w:rsidP="008721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языковая компетенция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872128" w:rsidRPr="00872128" w:rsidRDefault="00872128" w:rsidP="00872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социокультурная/межкультурная компетенция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72128" w:rsidRPr="00872128" w:rsidRDefault="00872128" w:rsidP="008721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компенсаторная компетенция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иностранным языкам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(АНГЛИЙСКИЙ) ЯЗЫК»</w:t>
      </w:r>
    </w:p>
    <w:p w:rsidR="00872128" w:rsidRPr="00872128" w:rsidRDefault="00872128" w:rsidP="0087212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этапе основного общего образования минимально допустимое количество учебных часов, выделяемых на изучение первого иностранного языка, — 3 часа в неделю, что составляет по 102 учебных часа на каждом году обучения с 5 по 9 класс.</w:t>
      </w:r>
    </w:p>
    <w:p w:rsidR="00872128" w:rsidRPr="00872128" w:rsidRDefault="00872128" w:rsidP="008721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Каникулы в различное время года. Виды отдыха.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 характера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5 реплик со стороны каждого собеседника.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5-6 фраз.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 минуты.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несплошных текстов (таблиц) и понимание представленной в них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180-200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90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аффиксация: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суффиксов -er/-or (teacher/visitor), -ist (scientist, tourist), -sion/-tion (dis- cussion/invitation);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  прилагательных при помощи суффиксов -ful (wonderful), -ian/-an (Russian/American);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наречий при помощи суффикса -ly (recently);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несколькими обстоятельствами, следующими в определённом порядке.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Вопросительные предложения (альтернативный и разделительный вопросы в Present/Past/Future Simple Tense).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с причастиями настоящего и прошедшего времени.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КОММУНИКАТИВНЫЕ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фитнес, сбалансированное питание.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столицы, население; официальные  языки, достопримечательности, культурные особенности (национальные праздники, традиции, обычаи).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поэты, учёные.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 именно умений вести: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— побуждение к действию: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расспрос: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5 реплик со стороны каждого собеседника.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 текста;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7-8 фраз.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1,5 минуты.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 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несплошных текстов (таблиц) и понимание представленной в них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несплошной текст (таблица).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250-300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его/её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Объём письма — до 70 слов;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небольшого письменного высказывания с опорой на образец, план, иллюстрацию. Объём письменного высказывания — до 70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95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аффиксация: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существительных при помощи суффикса -ing (reading);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  прилагательных при помощи суффиксов -al (typical), -ing (amazing), -less (useless), -ive (impressive).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Синонимы. Антонимы. Интернациональные слова.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Сложноподчинённые предложения с придаточными определительными с союзными словами who, which, that.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Сложноподчинённые предложения с придаточными времени с союзами for, since.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конструкциями as … as, not so … as.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Все типы вопросительных предложений (общий, специальный, альтернативный, разделительный вопросы) в Present/Past Continuous Tense.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 в видо-временных формах действительного залога в изъявительном наклонении в Present/Past Continuous Tense.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Модальные глаголы и их эквиваленты (can/be able to, must/ have to, may, should, need).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Слова, выражающие количество (little/a little, few/a few).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Возвратные, неопределённые местоимения (some, any)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Числительные для обозначения дат и больших чисел (100-1000).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рассказывать о выдающихся людях родной страны и страны/стран изучаемого языка (учёных, писателях, поэтах).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 догадки, в том числе контекстуальной.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Взаимоотношения в семье и с друзьями. Семейные праздники. Обязанности по дому.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фитнес, сбалансированное питание.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Каникулы в различное время года. Виды отдыха. Путешествия по России и зарубежным странам.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Климат, погода.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Жизнь в городе и сельской местности. Описание родного города/села. Транспорт.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Средства массовой информации (телевидение, журналы, Интернет).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учёные, писатели, поэты, спортсмены.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 именно умений вести: диалог этикетного характера, диалог — побуждение к действию, диалог-расспрос; комбинированный диалог, включающий различные виды диалогов: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побуждение к действию: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расспрос: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6 реплик со стороны каждого собеседника.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изложение (пересказ) основного содержания прочитанного/прослушанного текста;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краткое изложение результатов выполненной проектной работы.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8-9 фраз.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 существенные для понимания основного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1,5 минуты.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Чтение несплошных текстов (таблиц, диаграмм) и понимание представленной в них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несплошной текст (таблица, диаграмма).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до 350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его/её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  языка.  Объём  письма — до 90 слов;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небольшого письменного высказывания с опорой на образец, план, таблицу. Объём письменного высказывания — до 90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100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—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 аффиксация: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существительных при помощи префикса un- (unreality) и при помощи суффиксов: -ment (development),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-ness (darkness);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  прилагательных при помощи суффиксов -ly (friendly), -ous (famous), -y (busy);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имён прилагательных и наречий при помощи префиксов in-/im- (informal, independently, impossible);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 словосложение: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сложных прилагательных путём соединения основы прилагательного с основой существительного с добавлением суффикса -ed (blue-eyed).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со сложным дополнением (Complex Object). Условные предложения реального (Conditional 0, Conditional I)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предложения с конструкцией to be going to + инфинитив и формы Future Simple Tense и Present Continuous Tense для выражения будущего действия.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Конструкция used to + инфинитив глагола.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 в наиболее употребительных формах страдательного залога (Present/Past Simple Passive).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Предлоги, употребляемые с глаголами в страдательном залоге. Модальный глагол might.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Наречия, совпадающие по форме с прилагательными (fast, high; early).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Местоимения other/another, both, all, one.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Количественные числительные для обозначения больших чисел (до 1 000 000).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 выдающимися  людьми);  с  доступными в языковом отношении образцами поэзии и прозы для подростков на английском языке.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рассказывать о выдающихся людях родной страны и страны/стран изучаемого языка (учёных, писателях, поэтах, спортсменах).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Переспрашивать, просить повторить, уточняя значение незнакомых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Взаимоотношения в семье и с друзьями.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Досуг и увлечения/хобби современного подростка (чтение, кино, театр, музей, спорт, музыка).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 Карманные деньги.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отдыха в различное время года. Путешествия по России и зарубежным странам.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флора и фауна. Проблемы экологии. Климат, погода. Стихийные бедствия.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Условия  проживания   в   городской/сельской   местности. Транспорт.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Средства массовой информации (телевидение, радио, пресса, Интернет).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Выдающиеся люди родной страны и страны/стран изучаемого языка: учёные, писатели, поэты, художники, музыканты, спортсмены.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  коммуникативных  умений 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 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 именно умений 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начинать, поддерживать и заканчивать  разговор,  вежливо  переспрашивать;  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— побуждение к действию: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расспрос: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7 реплик со стороны каждого собеседника.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 устных   связных   монологических   высказываний с использованием основных коммуникативных типов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  повествование/сообщение;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выражение и аргументирование своего мнения по отношению к услышанному/прочитанному;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изложение (пересказ) основного содержания прочитанного/ прослушанного текста;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рассказа по картинкам;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изложение результатов выполненной проектной работы.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9-10 фраз.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2 минут.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 пониманием основного содержания текста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Чтение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 пониманием нужной/интересующей/запрашиваемой информации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предполагает умение находить прочитанном тексте и понимать запрашиваемую информацию, представленную в эксплицитной (явной) форме; оценивать найденную информацию с точки зрения её значимости для решения коммуникативной задачи.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 полным пониманием содержания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350-500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плана/тезисов устного или письменного сообщения;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110 слов;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110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110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— 1050 лексических единиц для продуктивного использования (включая лексические единицы, изученные  ранее) и 1250 лексических единиц для рецептивного усвоения (включая 1050 лексических единиц  продуктивного  минимума).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 аффиксация: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имен существительных при помощи суффиксов: -ance/-ence (performance/residence); -ity (activity); -ship (friendship);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имен прилагательных при помощи префикса inter- (international);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имен прилагательных при помощи -ed и -ing (interested—interesting);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  конверсия: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имени существительного от неопределённой формы глагола (to walk — a walk);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глагола от имени существительного (a present — to present);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имени существительного от прилагательного (rich — the rich).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со сложным дополнением (Complex Object) (I saw her cross/crossing the road.).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Все типы вопросительных предложений в Past Perfect Tense. Согласование времен в рамках сложного предложения.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Согласование подлежащего, выраженного собирательным существительным (family, police) со сказуемым.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Конструкции с глаголами на -ing: to love/hate doing something.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Конструкции, содержащие глаголы-связки to be/to look/to feel/to seem.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Конструкции be/get used to + инфинитив глагола; be/get used to + инфинитив глагола; be/get used to doing something; be/get used to something.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Конструкция both … and … 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Конструкции c глаголами to stop, to remember, to forget (разница в значении to stop doing smth и to stop to do smth).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Модальные глаголы в косвенной речи в настоящем и прошедшем времени.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Неличные формы глагола (инфинитив, герундий, причастия настоящего и прошедшего времени).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Наречия too — enough.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Отрицательные местоимения no (и его производные nobody, nothing, etc.), none.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Социокультурный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  выдающимися  людьми); с доступными в языковом отношении образцами поэзии и прозы для подростков на английском языке.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нормы вежливости в межкультурном общении.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 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 (культурные явления, события,  достопримечательности);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рассказывать о некоторых выдающихся людях родной страны и страны/стран изучаемого языка (учёных, писателях, поэтах,  художниках,  музыкантах,  спортсменах и т. д.);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Переспрашивать, просить повторить, уточняя значение незнакомых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9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Взаимоотношения в семье и с друзьями. Конфликты и их разрешение.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спорт, живопись; компьютерные игры). Роль книги в жизни подростка.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фитнес, сбалансированное питание. Посещение врача.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 Карманные деньги. Молодёжная мода.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Виды отдыха в различное время года. Путешествия по России и зарубежным странам. Транспорт.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флора и фауна. Проблемы экологии. Защита окружающей среды. Климат, погода. Стихийные бедствия.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Средства массовой информации (телевидение, радио, пресса, Интернет).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  коммуникативных  умений 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 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а именно умений вести комбинированный диалог, включающий различные виды диалогов (этикетный диалог, диалог — побуждение к действию, диалог — расспрос); диалог — обмен мнениями: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побуждение к действию: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расспрос: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обмен мнениями: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свою точку мнения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 — обмена мнениями.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повествование/сообщение;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 рассуждение;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выражение и краткое аргументирование своего мнения по отношению к услышанному/прочитанному;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рассказа по картинкам;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изложение результатов выполненной проектной работы.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монологического высказывания — 10-12 фраз.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 или просьбу повторить для уточнения отдельных деталей.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Языковая сложность текстов для аудирования должна соответствовать базовому уровню (А2 — допороговому уровню по общеевропейской шкале).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2 минут.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нужной/интересующей/запрашиваемой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несплошных текстов (таблиц, диаграмм, схем) и понимание представленной в них информации.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 полным пониманием содержания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Языковая сложность текстов для чтения должна соответствовать базовому уровню (А2 — допороговому уровню по общеевропейской шкале).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500-600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составление плана/тезисов устного или письменного сообщения;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Объём письма — до 120 слов;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создание небольшого письменного высказывания с опорой на образец, план, таблицу и/или прочитанный/прослушанный текст. Объём письменного высказывания — до 120 слов;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таблицы с краткой фиксацией содержания прочитанного/прослушанного текста;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преобразование таблицы, схемы в текстовый вариант представления информации;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письменное представление результатов выполненной проектной работы (объём — 100-120 слов).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ЯЗЫКОВЫЕ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Выражение модального значения, чувства и эмоции.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110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firstly/first of all, secondly, finally; on the one hand, on the other hand); апострофа.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Лексическая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—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способы словообразования: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 аффиксация: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глаголов с помощью префиксов under-, over-, dis-, mis-;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имён прилагательных с помощью суффиксов -able/-ible;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имён существительных с помощью отрицательных префиксов in-/im-;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 словосложение: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сложных существительных путём соединения основ существительных с предлогом: father-in-law);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сложных прилагательных путём соединения основы прилагательного с основой причастия прошедшего времени (well-behaved);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в) конверсия: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образование глагола от имени прилагательного (cool — to cool).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Различные средства связи в тексте для обеспечения его целостности (firstly, however, finally, at last, etc.).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Грамматическая сторона речи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со сложным дополнением (Complex Object) (I want to have my hair cut.).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Условные предложения нереального характера (Conditional II).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Конструкции для выражения предпочтения I prefer …/I’d prefer …/I’d rather … 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Конструкция I wish … 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конструкцией either … or, neither … nor.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Глаголы в видо-временных формах действительного залога в изъявительном наклонении (Present/Past/Future Simple Tense; Present/Past Perfect Tense; Present/Past Continuous Tense, Future-in-the-Past) и наиболее употребительных формах страдательного залога (Present/Past Simple Passive; Present Perfect Passive).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Порядок следования имён прилагательных (nice long blond hair).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СОЦИОКУЛЬТУРНЫЕ ЗНАНИЯ И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 традиции в питании и проведении досуга, система образования).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элементарного представление о различных вариантах английского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нормы вежливости в межкультурном общении.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некоторых выдающихся людей родной страны и страны/стран изучаемого языка (учёных, писателей, поэтов, художников, композиторов, музыкантов, спортсменов и т. д.);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при чтении и аудировании языковой, в том числе контекстуальной, догадки; при говорении и письме —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Переспрашивать, просить повторить, уточняя значение незнакомых слов.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Игнорирование информации, не являющейся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72128" w:rsidRPr="00872128" w:rsidRDefault="00872128" w:rsidP="0087212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872128" w:rsidRPr="00872128" w:rsidRDefault="00872128" w:rsidP="0087212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английского языка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неприятие любых форм экстремизма, дискриминации; понимание роли различных социальных институтов в жизни человека;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моральные ценности и нормы в ситуациях нравственного выбора;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Эстетического воспитания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стремление к самовыражению в разных видах искусства.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 и эмоционального благополучия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жизни;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принимать себя и других, не осуждая;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труду и результатам трудовой деятельности;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готовность к участию в практической деятельности экологической направленности.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стрессовую ситуацию как вызов, требующий контрмер;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ситуацию стресса, корректировать принимаемые решения и действия;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быть готовым действовать в отсутствие гарантий успеха.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базовые логические действия: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причинно-следственные связи при изучении явлений и процессов;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работа с информацией: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эффективно запоминать и систематизировать информацию.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общение: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совместная деятельность: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самоорганизация: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выбор и брать ответственность за решение;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 самоконтроль: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способами самоконтроля, самомотивации и рефлексии;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цели и условиям;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 эмоциональный интеллект: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различать, называть и управлять собственными эмоциями и эмоциями других;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регулировать способ выражения эмоций;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4) принятие себя и других: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открытость себе и другим;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осознавать невозможность контролировать всё вокруг.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 выполненной проектной работы (объём — до 6 фраз);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2)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адекватно,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 ошибок, ведущих к сбою коммуникации,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-er/-or, -ist, -sion/- tion; 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 и интернациональные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 предложения с несколькими обстоятельствами, следующими в определённом порядке;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вопросительные предложения (альтернативный и разделительный вопросы в Present/Past/Future Simple Tense);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глаголы в  видо-временных  формах  действительного 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имена существительные с причастиями настоящего и прошедшего времени;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правильно оформлять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обладать базовыми знаниями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страны/стран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6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речи (объём монологического высказывания — 7-8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7-8 фраз); кратко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 выполненной проектной работы (объём — 7-8 фраз);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    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несплошные тексты (таблицы) и понимать представленную в них информацию;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определять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тему текста по заголовку;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заполнять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анкеты и формуляры в соответствии с нормами речевого этикета, принятыми в стране/странах изучаемого языка, с указанием личной информации;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70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небольшое письменное высказывание с опорой на образец, план, ключевые слова, картинку (объём высказывания — до 70 слов);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фонетическими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 и адекватно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без ошибок, ведущих к сбою коммуникации,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 правила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 вслух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орфографическими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пунктуационными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оформлять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800 лексических единиц (слов, словосочетаний, речевых клише) и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суффикса -ing; имена прилагательные с помощью суффиксов -ing, -less, -ive, -al;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синонимы, антонимы и интернациональные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различные средства связи для обеспечения целостности высказывания;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сложноподчинённые предложения с придаточными определительными с союзными словами who, which, that;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сложноподчинённые предложения с придаточными времени с союзами for, since;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предложения с конструкциями as … as, not so … as;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глаголы в  видо-временных  формах  действительного  залога в изъявительном  наклонении  в  Present/Past  Continuous Tense;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все типы вопросительных предложений (общий, специальный, альтернативный, разделительный вопросы) в Present/Past Continuous Tense;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модальные глаголы и их эквиваленты (can/be able to, must/have to, may, should, need);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cлова, выражающие количество (little/a little, few/a few);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возвратные, неопределённые местоимения some, any и их производные (somebody, anybody; something, anything, etc.) every и производные (everybody, everything, etc.) в повествовательных (утвердительных и отрицательных) и вопросительных предложениях;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числительные для обозначения дат и больших чисел (100-1000);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знать/понимать и 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- обладать базовыми знаниями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родной страны и страны/стран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- кратко представлять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страну/страны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компенсаторными умениями: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достигать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сравнивать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основными видами речевой деятельности: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прочитанного/прослушанного текста с вербальными и/или зрительными опорами (объём — 8-9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выполненной проектной работы (объём — 8-9 фраз);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1,5 минут);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 чтение: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 тексты (таблицы, диаграммы)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представленную в них информацию;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определять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последовательность главных фактов/событий в тексте;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заполнять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анкеты и формуляры с указанием личной информации;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90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небольшое письменное высказывание с опорой на образец, план, ключевые слова, таблицу (объём высказывания — до 90 слов);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  на  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адекватно, без ошибок, ведущих к сбою коммуникации,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вслух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пунктуационными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оформлять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1000 лексических единиц (слов, словосочетаний, речевых клише) и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 существительные  с  помощью  суффиксов -ness,-ment;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прилагательные с помощью суффиксов -ous, -ly;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прилагательные и наречия с помощью отрицательных префиксов in-/im-;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сложные имена прилагательные путем соединения основы прилагательного с основой существительного с добавлением суффикса -ed (blue-eyed);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предложения со сложным дополнением (Complex Object);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условные предложения реального (Conditional 0, Conditional I)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предложения с конструкцией to be going to + инфинитив и формы Future Simple Tense и Present Continuous Tense для выражения будущего действия;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конструкцию used to + инфинитив глагола;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глаголы в наиболее употребительных формах страдательного залога (Present/Past Simple Passive);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предлоги, употребляемые с глаголами в страдательном залоге;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модальный глагол might;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наречия, совпадающие по форме с прилагательными (fast, high; early);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местоимения other/another, both, all, one;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количественные числительные для обозначения больших чисел (до 1 000 000);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этикета, принятые в стране/странах изучаемого языка в рамках тематического содержания;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знать/понимать и 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обладать базовыми знаниями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 социокультурном портрете и культурном наследии родной страны и страны/стран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представлять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страну/страны изучаемого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достигать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взаимопонимания в процессе устного и письменного общения с носителями иностранного языка, с людьми другой культуры;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сравнивать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основными видами речевой деятельности: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 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выражать и кратко аргументировать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своё мнение,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прочитанного/ прослушанного текста с вербальными и/или зрительными опорами (объём — 9-10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выполненной проектной работы (объём — 9-10 фраз);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прогнозировать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звучащего текста по началу сообщения;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несложные аутентичные тексты, содержащие отдельные неизученные языковые явления, с различной глубиной проникновения в их содержание в 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несплошные тексты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(таблицы, диаграммы)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представленную в них информацию;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определять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последовательность главных фактов/событий в тексте;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заполнять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110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адекватно, без ошибок, ведущих к сбою коммуникации,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 владеть правилами чтения и выразительно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вслух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новые слова согласно основным правилам чтения;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пунктуационными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многозначные слова, синонимы, антонимы; наиболее частотные фразовые глаголы; сокращения  и  аббревиатуры;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предложения со сложным дополнением (Complex Object);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все типы вопросительных предложений в Past Perfect Tense;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согласование времён в рамках сложного предложения;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согласование подлежащего, выраженного собирательным существительным (family, police), со сказуемым;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конструкции с глаголами на -ing: to love/hate doing something;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конструкции, содержащие глаголы-связки to be/to look/to feel/to seem;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конструкции be/get used to do something; be/get used doing something;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 конструкцию both … and …;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конструкции c глаголами to stop, to remember, to forget (разница в значении to stop doing smth и to stop to do smth);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глаголы в видо-временных формах действительного залога в изъявительном наклонении (Past Perfect Tense; Present Perfect Continuous Tense, Future-in-the-Past);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модальные глаголы в косвенной речи в настоящем и прошедшем времени;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неличные формы глагола (инфинитив, герундий, причастия настоящего и прошедшего времени);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наречия too — enough;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отрицательные местоимения no (и его производные nobody, nothing, etc.), none.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осуществлять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социокультурные элементы речевого поведенческого этикета в стране/странах изучаемого языка в рамках тематического содержания речи;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кратко представлять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оказывать помощь зарубежным гостям в ситуациях повседневного общения (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объяснить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местонахождение объекта, сообщить возможный маршрут и т. д.);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компенсаторными умениями: использовать при чтении и аудировании языковую, в том числе контекстуальную, догадку;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уметь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рассматривать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достигать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взаимопонимания в процессе устного и письменного общения с носителями иностранного языка, людьми другой культуры;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12)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сравнивать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872128" w:rsidRPr="00872128" w:rsidRDefault="00872128" w:rsidP="00872128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основными видами речевой деятельности: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прочитанного/прослушанного текста со зрительными и/или вербальными опорами (объём — 10-12 фраз);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  выполненной  проектной  работы;  (объём — 10-12 фраз);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аудирования — до 2 минут);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смысловое чтение: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 тексты (таблицы, диаграммы)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представленную в них информацию;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обобщать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оценивать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полученную при чтении информацию;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заполнять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анкеты и формуляры, сообщая о себе основные сведения, в соответствии с нормами, принятыми в стране/странах изучаемого языка;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120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небольшое письменное высказывание с опорой на образец, план, таблицу, прочитанный/прослушанный текст (объём высказывания — до 120 слов);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заполнять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таблицу, кратко фиксируя содержание прочитанного/прослушанного текста;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письменно представлять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выполненной проектной работы (объём — 100-120 слов);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различать на 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адекватно, без ошибок, ведущих к сбою коммуникации,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произносить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 правила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отсутствия фразового ударения на служебных словах;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правилами чтения и выразительно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вслух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новые слова согласно основным правилам чтения;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орфографическими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владеть </w:t>
      </w:r>
      <w:r w:rsidRPr="00872128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пунктуационными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оформлять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1250 лексических единиц (слов, словосочетаний, речевых клише) и правильно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помощью суффиксов -ity, -ship, -ance/-ence; имена прилагательные с помощью префикса inter-;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родственные слова, образованные с помощью конверсии (имя существительное от неопределённой формы глагола (to walk — a walk), глагол от имени существительного (a present — to present), имя существительное от прилагательного (rich — the rich);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изученные многозначные слова, синонимы, антонимы; наиболее частотные фразовые глаголы; сокращения  и  аббревиатуры;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 и 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различные средства связи в тексте для обеспечения логичности и целостности высказывания;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особенности структуры простых и сложных предложений и различных коммуникативных типов предложений английского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- 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сложным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дополнением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val="en-US" w:eastAsia="ru-RU"/>
        </w:rPr>
        <w:t xml:space="preserve"> (Complex Object) (I want to have my hair cut.);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предложения с I wish;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условные  предложения  нереального  характера  (Conditional II);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конструкцию для выражения предпочтения I prefer …/I’d prefer …/I’d rather …;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предложения с конструкцией either … or, neither … nor;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  формы страдательного залога Present Perfect Passive;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порядок следования имён прилагательных (nice long blond hair);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знать/понимать и 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выражать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модальные значения, чувства и эмоции;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иметь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элементарные представления о различных вариантах английского языка;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обладать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базовыми знаниями о социокультурном портрете и культурном наследии родной страны и страны/стран изучаемого языка;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уметь представлять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Россию и страну/страны изучаемого языка;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оказывать помощь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зарубежным гостям в ситуациях повседневного общения;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аудировании — языковую догадку, в том числе контекстуальную; игнорировать информацию, не являющуюся необходимой для понимания основного содержания  прочитанного/прослушанного  текста или для нахождения в тексте запрашиваемой информации;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уметь рассматривать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  информационной  безопасности  при  работе в сети Интернет;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форме;</w:t>
      </w:r>
    </w:p>
    <w:p w:rsidR="00872128" w:rsidRPr="00872128" w:rsidRDefault="00872128" w:rsidP="00872128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достигать взаимопонимания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устного и письменного общения с носителями иностранного языка, людьми другой культуры;</w:t>
      </w:r>
    </w:p>
    <w:p w:rsidR="00872128" w:rsidRPr="00872128" w:rsidRDefault="00872128" w:rsidP="00872128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 </w:t>
      </w:r>
      <w:r w:rsidRPr="00872128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сравнивать </w:t>
      </w:r>
      <w:r w:rsidRPr="00872128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037"/>
    <w:multiLevelType w:val="multilevel"/>
    <w:tmpl w:val="70F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10FAD"/>
    <w:multiLevelType w:val="multilevel"/>
    <w:tmpl w:val="1BBA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C7B60"/>
    <w:multiLevelType w:val="multilevel"/>
    <w:tmpl w:val="AB1C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E39E8"/>
    <w:multiLevelType w:val="multilevel"/>
    <w:tmpl w:val="66A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72128"/>
    <w:rsid w:val="000818B8"/>
    <w:rsid w:val="003C3D54"/>
    <w:rsid w:val="00872128"/>
    <w:rsid w:val="0095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8AD3D-DB1B-49E6-931F-D2AEFF83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872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2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2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8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8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106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18218</Words>
  <Characters>103846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2022-09-10T10:12:00Z</dcterms:created>
  <dcterms:modified xsi:type="dcterms:W3CDTF">2022-09-10T10:12:00Z</dcterms:modified>
</cp:coreProperties>
</file>